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BA70" w14:textId="3755C1EE" w:rsidR="00F00F5B" w:rsidRPr="00843FDE" w:rsidRDefault="00D3727E" w:rsidP="004842C6">
      <w:pPr>
        <w:spacing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INFORMACJA O PRZETWARZANIU DANYCH OSOBOWYCH </w:t>
      </w:r>
      <w:r w:rsidR="007814E1"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br/>
      </w: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DLA </w:t>
      </w:r>
      <w:r w:rsidR="00F00F5B"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LICENCJOBIORCÓW I SUBLICENCJOBIOROCÓW</w:t>
      </w:r>
    </w:p>
    <w:p w14:paraId="35A516AE" w14:textId="77777777" w:rsidR="00D3727E" w:rsidRPr="00843FDE" w:rsidRDefault="00D3727E" w:rsidP="004842C6">
      <w:pPr>
        <w:spacing w:line="276" w:lineRule="auto"/>
        <w:jc w:val="center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1963D240" w14:textId="52ECD12F" w:rsidR="00F97993" w:rsidRPr="00843FDE" w:rsidRDefault="00E45A19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 związku z Rozporządzeniem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Parlamentu Europejskiego i Rady UE 2016/679 z dnia 27 kwietnia 2016 r. w sprawie ochrony osób fizycznych w związku z przetwarzaniem danych osobowych i w sprawie swobodnego przepływu takich danych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ora</w:t>
      </w:r>
      <w:r w:rsidR="00DB527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z uchylenia dyrektywy 95/46/WE (</w:t>
      </w:r>
      <w:r w:rsidR="00CD63B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„ogólne rozporządzenie”</w:t>
      </w:r>
      <w:r w:rsidR="00DB527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),</w:t>
      </w:r>
      <w:r w:rsidR="00CD63B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dalej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126BD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„</w:t>
      </w:r>
      <w:r w:rsidR="00F97993"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RODO</w:t>
      </w:r>
      <w:r w:rsidR="00126BD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”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uprzejmie informujemy, że Hodowla Roślin Strzelce Sp. z o.o. Grupa IHAR przetwarza dane osobowe uzyskane od Państwa w ramach </w:t>
      </w:r>
      <w:r w:rsidR="007814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zawarcia i 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wykonywania umowy</w:t>
      </w:r>
      <w:r w:rsidR="0058164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licencyjnej</w:t>
      </w:r>
      <w:r w:rsidR="0001047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lub</w:t>
      </w:r>
      <w:r w:rsidR="006B6F4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subli</w:t>
      </w:r>
      <w:r w:rsidR="0078557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cencyjnej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F9799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Wypełniając obowiązki nałożone przez RODO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uprzejmie informujemy o następujących zasadach dotyczących</w:t>
      </w:r>
      <w:r w:rsidR="00E2154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przetwarzania da</w:t>
      </w:r>
      <w:r w:rsidR="00A539C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nych osobowych</w:t>
      </w:r>
      <w:r w:rsidR="007814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</w:p>
    <w:p w14:paraId="2585AE34" w14:textId="77777777" w:rsidR="00B0373C" w:rsidRPr="00843FDE" w:rsidRDefault="00B0373C" w:rsidP="004842C6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1478C946" w14:textId="32BF314E" w:rsidR="00E45A19" w:rsidRPr="00843FDE" w:rsidRDefault="00E45A19" w:rsidP="00126B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Administrator danych osobowych</w:t>
      </w:r>
    </w:p>
    <w:p w14:paraId="78CE47BC" w14:textId="77777777" w:rsidR="00E45A19" w:rsidRPr="00843FDE" w:rsidRDefault="00E45A19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Administratorem </w:t>
      </w:r>
      <w:r w:rsidR="002A3A6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jest Hodowla Roślin Strzelce Sp. z o.o. Grupa IHAR z siedzibą w Strzelcach przy ul. Głównej 20, dalej „</w:t>
      </w: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my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”. Dane kontaktowe:</w:t>
      </w:r>
    </w:p>
    <w:p w14:paraId="1CA2F82D" w14:textId="77777777" w:rsidR="00E45A19" w:rsidRPr="00843FDE" w:rsidRDefault="00E45A19" w:rsidP="004842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adres: ul. Główna 20, 99-307 Strzelce,</w:t>
      </w:r>
    </w:p>
    <w:p w14:paraId="33179A02" w14:textId="77777777" w:rsidR="00E45A19" w:rsidRPr="00C070D1" w:rsidRDefault="00E45A19" w:rsidP="004842C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Hipercze"/>
          <w:rFonts w:asciiTheme="minorHAnsi" w:eastAsia="Times New Roman" w:hAnsiTheme="minorHAnsi"/>
          <w:sz w:val="20"/>
          <w:szCs w:val="20"/>
          <w:lang w:val="en-US" w:eastAsia="en-US"/>
        </w:rPr>
      </w:pPr>
      <w:r w:rsidRPr="00C070D1">
        <w:rPr>
          <w:rFonts w:asciiTheme="minorHAnsi" w:eastAsia="Times New Roman" w:hAnsiTheme="minorHAnsi"/>
          <w:sz w:val="20"/>
          <w:szCs w:val="20"/>
          <w:lang w:val="en-US" w:eastAsia="en-US"/>
        </w:rPr>
        <w:t xml:space="preserve">e-mail: </w:t>
      </w:r>
      <w:r w:rsidRPr="00C070D1">
        <w:rPr>
          <w:rFonts w:asciiTheme="minorHAnsi" w:hAnsiTheme="minorHAnsi"/>
          <w:sz w:val="20"/>
          <w:szCs w:val="20"/>
          <w:lang w:val="en-US"/>
        </w:rPr>
        <w:t>strzelce@hr-strzelce.pl,</w:t>
      </w:r>
    </w:p>
    <w:p w14:paraId="2B7C1964" w14:textId="77777777" w:rsidR="00E45A19" w:rsidRPr="00843FDE" w:rsidRDefault="00E45A19" w:rsidP="004842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telefon: +48 24 356 6900.</w:t>
      </w:r>
    </w:p>
    <w:p w14:paraId="52E6E2ED" w14:textId="77777777" w:rsidR="00B0373C" w:rsidRPr="00843FDE" w:rsidRDefault="00B0373C" w:rsidP="004842C6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3F3E92A8" w14:textId="35CC28AF" w:rsidR="00355AF9" w:rsidRPr="00843FDE" w:rsidRDefault="00783A3F" w:rsidP="00126B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Źródło pochodzenia danych</w:t>
      </w:r>
      <w:r w:rsidR="004842C6"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 xml:space="preserve"> osobowych</w:t>
      </w:r>
    </w:p>
    <w:p w14:paraId="143B5671" w14:textId="197CD824" w:rsidR="00783A3F" w:rsidRPr="00843FDE" w:rsidRDefault="00783A3F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 przypadku</w:t>
      </w:r>
      <w:r w:rsidR="002D3725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gdy jest Pani/Pan </w:t>
      </w:r>
      <w:r w:rsidR="001A328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licencjobiorcą</w:t>
      </w:r>
      <w:r w:rsidR="002D3725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1A328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Pani/Pana dane zostały najprawdopodobniej pozyskane bezpośrednio od </w:t>
      </w:r>
      <w:r w:rsidR="005420E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Pani/Pana w związku z zawarciem umowy licencyjnej.</w:t>
      </w:r>
    </w:p>
    <w:p w14:paraId="62070CA0" w14:textId="773E03B2" w:rsidR="00355AF9" w:rsidRPr="00843FDE" w:rsidRDefault="005420E3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 przypadku</w:t>
      </w:r>
      <w:r w:rsidR="002D3725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gdy jest Pani/Pan </w:t>
      </w:r>
      <w:proofErr w:type="spellStart"/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sublicencjobiorcą</w:t>
      </w:r>
      <w:proofErr w:type="spellEnd"/>
      <w:r w:rsidR="002D3725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Pani/Pan</w:t>
      </w:r>
      <w:r w:rsidR="008379DF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zostały nam przekazane przez licencjobiorcę w </w:t>
      </w:r>
      <w:r w:rsidR="00D30A1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związku z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D30A1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zawarciem i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wykonani</w:t>
      </w:r>
      <w:r w:rsidR="00D30A1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em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D30A1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postanowień </w:t>
      </w:r>
      <w:r w:rsidR="00DE607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umowy łączącej nas </w:t>
      </w:r>
      <w:r w:rsidR="0084352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z</w:t>
      </w:r>
      <w:r w:rsidR="00DE607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lice</w:t>
      </w:r>
      <w:r w:rsidR="0084352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ncjobiorcą</w:t>
      </w:r>
      <w:r w:rsidR="00DF269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w celu przeprowadzenia ewentualnej kontroli </w:t>
      </w:r>
      <w:r w:rsidR="009C53B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upraw nasiennych </w:t>
      </w:r>
      <w:r w:rsidR="00DF269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lub udzielenia upoważnienia </w:t>
      </w:r>
      <w:r w:rsidR="003F4D44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do zgłoszenia </w:t>
      </w:r>
      <w:r w:rsidR="0034482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upraw nasiennych </w:t>
      </w:r>
      <w:r w:rsidR="002778F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do oceny polowej. </w:t>
      </w:r>
    </w:p>
    <w:p w14:paraId="142E10C4" w14:textId="77777777" w:rsidR="009C53B8" w:rsidRPr="00843FDE" w:rsidRDefault="009C53B8" w:rsidP="004842C6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7E9C7084" w14:textId="3470C441" w:rsidR="00E21543" w:rsidRPr="00843FDE" w:rsidRDefault="005419BF" w:rsidP="00126B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Cele i podstawy prawne przetwarzania danych osobowych</w:t>
      </w:r>
    </w:p>
    <w:p w14:paraId="6525B605" w14:textId="77777777" w:rsidR="000E5021" w:rsidRPr="00843FDE" w:rsidRDefault="000E5021" w:rsidP="000E5021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69343716" w14:textId="4FFE3EEC" w:rsidR="004842C6" w:rsidRPr="00843FDE" w:rsidRDefault="00126BD7" w:rsidP="004842C6">
      <w:pPr>
        <w:pStyle w:val="Akapitzlist"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Umowa licencyjna</w:t>
      </w:r>
    </w:p>
    <w:p w14:paraId="7FFD5347" w14:textId="4699783E" w:rsidR="000E5021" w:rsidRPr="00843FDE" w:rsidRDefault="006330B7" w:rsidP="000E5021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 przypadku </w:t>
      </w:r>
      <w:r w:rsidR="0084466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zawarcia umowy licencyjnej p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odstawą prawną przetwarzania Pani/Pana danych osobowych jest art. 6 ust. 1 lit. b RODO, tj.</w:t>
      </w:r>
      <w:r w:rsidR="002B02B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przetwarzanie jest niezbędne do wykonania umowy lub do podjęcia działań na </w:t>
      </w:r>
      <w:r w:rsidR="0084466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żądanie przed zawarciem umowy</w:t>
      </w:r>
      <w:r w:rsidR="0084466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8A7755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84466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</w:t>
      </w:r>
      <w:r w:rsidR="005F710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dane osobowe </w:t>
      </w:r>
      <w:r w:rsidR="009F0F3C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będziemy </w:t>
      </w:r>
      <w:r w:rsidR="005F710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przetwarzać przez czas niezbędny do </w:t>
      </w:r>
      <w:r w:rsidR="009F0F3C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prawidłowego wykonania umowy nas łączącej</w:t>
      </w:r>
      <w:r w:rsidR="005F710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 a następnie do czasu upływu terminu przedawnienia roszczeń z tytułu zawartej umowy.</w:t>
      </w:r>
      <w:r w:rsidR="00C12CBC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</w:p>
    <w:p w14:paraId="19B9DA52" w14:textId="77777777" w:rsidR="005F7100" w:rsidRPr="00843FDE" w:rsidRDefault="005F7100" w:rsidP="000E5021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73D16E25" w14:textId="01E51D52" w:rsidR="00126BD7" w:rsidRPr="00843FDE" w:rsidRDefault="008A7755" w:rsidP="00126BD7">
      <w:pPr>
        <w:pStyle w:val="Akapitzlist"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Branżowe u</w:t>
      </w:r>
      <w:r w:rsidR="007B5964"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prawnienia i obowiązki prawne</w:t>
      </w:r>
    </w:p>
    <w:p w14:paraId="15C8A917" w14:textId="00B191B5" w:rsidR="00083E19" w:rsidRPr="00843FDE" w:rsidRDefault="00C65185" w:rsidP="00083E19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J</w:t>
      </w:r>
      <w:r w:rsidR="001C2A3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ako podmiot udzielający licencji</w:t>
      </w:r>
      <w:r w:rsidR="00F24386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527B3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działający </w:t>
      </w:r>
      <w:r w:rsidR="0068398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na podstawie </w:t>
      </w:r>
      <w:r w:rsidR="0057690B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obowiązujących przepisów</w:t>
      </w:r>
      <w:r w:rsidR="00527B3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prawa</w:t>
      </w:r>
      <w:r w:rsidR="00F24386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527B3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1C2A3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jesteśmy uprawnieni do </w:t>
      </w:r>
      <w:r w:rsidR="00FE521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otrzymania </w:t>
      </w:r>
      <w:r w:rsidR="00F87AA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od licencjobiorców </w:t>
      </w:r>
      <w:r w:rsidR="00FE521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informacji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dotyczącej wykonywani</w:t>
      </w:r>
      <w:r w:rsidR="00527B3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postanowień umowy licencyjnej lub sublicencyjnej oraz </w:t>
      </w:r>
      <w:r w:rsidR="009D3963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przysługuje nam prawo kontroli </w:t>
      </w:r>
      <w:r w:rsidR="001C3F2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zgodności ze stanem faktycznym uzyskanej informacji. Dodatkowo, </w:t>
      </w:r>
      <w:r w:rsidR="0058179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możemy </w:t>
      </w:r>
      <w:r w:rsidR="00E87D8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udziela</w:t>
      </w:r>
      <w:r w:rsidR="0003602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ć 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upoważnie</w:t>
      </w:r>
      <w:r w:rsidR="00E87D8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ń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E87D8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 celu 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zgł</w:t>
      </w:r>
      <w:r w:rsidR="00D472EB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sz</w:t>
      </w:r>
      <w:r w:rsidR="00036029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nia upraw nasiennych do oceny polowej. P</w:t>
      </w:r>
      <w:r w:rsidR="00083E1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odstawą prawną 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takie</w:t>
      </w:r>
      <w:r w:rsidR="008B22F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go</w:t>
      </w:r>
      <w:r w:rsidR="002F329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prze</w:t>
      </w:r>
      <w:r w:rsidR="008B22F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twarzania danych osobowych jest </w:t>
      </w:r>
      <w:r w:rsidR="00C625A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art. 6 ust. 1 lit. f RODO, tj. nasz prawnie uzasadniony interes</w:t>
      </w:r>
      <w:r w:rsidR="00AD464C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C625A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jaki posiadamy </w:t>
      </w:r>
      <w:r w:rsidR="00950BD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 tym</w:t>
      </w:r>
      <w:r w:rsidR="00AD464C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950BD0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aby realizować nasze uprawnienia wynikające z powszechnie obowiązujących przepisów prawa, w szczególności </w:t>
      </w:r>
      <w:r w:rsidR="00DA36C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Ustawy z dnia 26 czerwca 2003 r. o ochronie prawnej odmian roślin (</w:t>
      </w:r>
      <w:proofErr w:type="spellStart"/>
      <w:r w:rsidR="001D1987">
        <w:rPr>
          <w:rFonts w:asciiTheme="minorHAnsi" w:eastAsia="Times New Roman" w:hAnsiTheme="minorHAnsi"/>
          <w:sz w:val="20"/>
          <w:szCs w:val="20"/>
          <w:lang w:val="pl-PL" w:eastAsia="en-US"/>
        </w:rPr>
        <w:t>t.j</w:t>
      </w:r>
      <w:proofErr w:type="spellEnd"/>
      <w:r w:rsidR="001D1987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DA36C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Dz.U. 2018 r.</w:t>
      </w:r>
      <w:r w:rsidR="004416CD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DA36C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poz. 432)</w:t>
      </w:r>
      <w:r w:rsidR="00C070D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oraz </w:t>
      </w:r>
      <w:r w:rsidR="00C070D1" w:rsidRPr="00C070D1">
        <w:rPr>
          <w:rFonts w:asciiTheme="minorHAnsi" w:eastAsia="Times New Roman" w:hAnsiTheme="minorHAnsi"/>
          <w:sz w:val="20"/>
          <w:szCs w:val="20"/>
          <w:lang w:val="pl-PL" w:eastAsia="en-US"/>
        </w:rPr>
        <w:t>Ustaw</w:t>
      </w:r>
      <w:r w:rsidR="00C070D1">
        <w:rPr>
          <w:rFonts w:asciiTheme="minorHAnsi" w:eastAsia="Times New Roman" w:hAnsiTheme="minorHAnsi"/>
          <w:sz w:val="20"/>
          <w:szCs w:val="20"/>
          <w:lang w:val="pl-PL" w:eastAsia="en-US"/>
        </w:rPr>
        <w:t>y</w:t>
      </w:r>
      <w:r w:rsidR="00C070D1" w:rsidRPr="00C070D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z dnia 9 listopada 2012 r. o nasiennictwie</w:t>
      </w:r>
      <w:r w:rsidR="00C070D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(</w:t>
      </w:r>
      <w:proofErr w:type="spellStart"/>
      <w:r w:rsidR="001D1987">
        <w:rPr>
          <w:rFonts w:asciiTheme="minorHAnsi" w:eastAsia="Times New Roman" w:hAnsiTheme="minorHAnsi"/>
          <w:sz w:val="20"/>
          <w:szCs w:val="20"/>
          <w:lang w:val="pl-PL" w:eastAsia="en-US"/>
        </w:rPr>
        <w:t>t.j</w:t>
      </w:r>
      <w:proofErr w:type="spellEnd"/>
      <w:r w:rsidR="001D1987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1D198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1D1987" w:rsidRPr="001D1987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Dz.U. 2012 </w:t>
      </w:r>
      <w:r w:rsidR="004416CD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r., </w:t>
      </w:r>
      <w:r w:rsidR="001D1987" w:rsidRPr="001D1987">
        <w:rPr>
          <w:rFonts w:asciiTheme="minorHAnsi" w:eastAsia="Times New Roman" w:hAnsiTheme="minorHAnsi"/>
          <w:sz w:val="20"/>
          <w:szCs w:val="20"/>
          <w:lang w:val="pl-PL" w:eastAsia="en-US"/>
        </w:rPr>
        <w:t>poz. 1512</w:t>
      </w:r>
      <w:r w:rsidR="001D1987">
        <w:rPr>
          <w:rFonts w:asciiTheme="minorHAnsi" w:eastAsia="Times New Roman" w:hAnsiTheme="minorHAnsi"/>
          <w:sz w:val="20"/>
          <w:szCs w:val="20"/>
          <w:lang w:val="pl-PL" w:eastAsia="en-US"/>
        </w:rPr>
        <w:t>)</w:t>
      </w:r>
      <w:r w:rsidR="009C493B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 W przypadku</w:t>
      </w:r>
      <w:r w:rsidR="004416CD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9C493B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gdy takie przetwarzanie wymaga wypełnienia obowiązków prawnych, np. przekazania danych osobowych do innych podmiotów</w:t>
      </w:r>
      <w:r w:rsidR="00EA068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takich jak Agencja Nasiennictwa czy Państ</w:t>
      </w:r>
      <w:r w:rsidR="00614D33">
        <w:rPr>
          <w:rFonts w:asciiTheme="minorHAnsi" w:eastAsia="Times New Roman" w:hAnsiTheme="minorHAnsi"/>
          <w:sz w:val="20"/>
          <w:szCs w:val="20"/>
          <w:lang w:val="pl-PL" w:eastAsia="en-US"/>
        </w:rPr>
        <w:t>w</w:t>
      </w:r>
      <w:r w:rsidR="00EA0689">
        <w:rPr>
          <w:rFonts w:asciiTheme="minorHAnsi" w:eastAsia="Times New Roman" w:hAnsiTheme="minorHAnsi"/>
          <w:sz w:val="20"/>
          <w:szCs w:val="20"/>
          <w:lang w:val="pl-PL" w:eastAsia="en-US"/>
        </w:rPr>
        <w:t>owa Inspek</w:t>
      </w:r>
      <w:r w:rsidR="00614D33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cja </w:t>
      </w:r>
      <w:r w:rsidR="00B6390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Ochrony Roślin i </w:t>
      </w:r>
      <w:r w:rsidR="008650E9">
        <w:rPr>
          <w:rFonts w:asciiTheme="minorHAnsi" w:eastAsia="Times New Roman" w:hAnsiTheme="minorHAnsi"/>
          <w:sz w:val="20"/>
          <w:szCs w:val="20"/>
          <w:lang w:val="pl-PL" w:eastAsia="en-US"/>
        </w:rPr>
        <w:t>Nasiennictwa</w:t>
      </w:r>
      <w:r w:rsidR="00A17F2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 informujemy, że takie przet</w:t>
      </w:r>
      <w:r w:rsidR="003E14D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</w:t>
      </w:r>
      <w:r w:rsidR="00A17F26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arzanie danych osobowych będzie miało miejsce na podstawie</w:t>
      </w:r>
      <w:r w:rsidR="009C493B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8B22F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art. </w:t>
      </w:r>
      <w:r w:rsidR="00083E1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6 ust. 1 lit. </w:t>
      </w:r>
      <w:r w:rsidR="008B22F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c</w:t>
      </w:r>
      <w:r w:rsidR="00083E1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RODO, tj. </w:t>
      </w:r>
      <w:r w:rsidR="002B02B7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przetwarzanie jest niezbędne do wypełnienia obowiązków prawnych ciążących na nas jako administratorze danych</w:t>
      </w:r>
      <w:r w:rsidR="00083E1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</w:p>
    <w:p w14:paraId="69517809" w14:textId="37230B51" w:rsidR="008A7755" w:rsidRPr="00843FDE" w:rsidRDefault="008A7755" w:rsidP="008A7755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05324017" w14:textId="5C4231D7" w:rsidR="00126BD7" w:rsidRPr="00843FDE" w:rsidRDefault="007B5964" w:rsidP="004842C6">
      <w:pPr>
        <w:pStyle w:val="Akapitzlist"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Podatki i księgowość</w:t>
      </w:r>
    </w:p>
    <w:p w14:paraId="727EF951" w14:textId="6B26A5E1" w:rsidR="00143DD9" w:rsidRPr="00843FDE" w:rsidRDefault="004F71B7" w:rsidP="00143DD9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Wykonanie </w:t>
      </w:r>
      <w:r w:rsidR="007D2AC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umowy licencyjnej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wiąże się z wypełnieniem obowiązków prawnych</w:t>
      </w:r>
      <w:r w:rsidR="007400B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jakie spoczywają</w:t>
      </w:r>
      <w:r w:rsidR="004F4038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4F40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na nas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w związku z powszechnie obowiązującymi przepisami prawa rachunkowego i podatkowego. Podstawą prawną przetwarzania danych osobowych jest art. 6 ust. 1 lit. c RODO, tj. wypełnienie obowiązku prawnego ciążącego na </w:t>
      </w:r>
      <w:r w:rsidR="007D2AC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nas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jako administratorze danych. W związku z powyższym informuj</w:t>
      </w:r>
      <w:r w:rsidR="007D2AC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emy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 że niektóre dane osobowe mogą być przetwarzane przez okres 5 lat od końca roku podatkowego, w którym powstał obowiązek podatkowy.</w:t>
      </w:r>
    </w:p>
    <w:p w14:paraId="3DC28FD5" w14:textId="77777777" w:rsidR="002B02B7" w:rsidRPr="00843FDE" w:rsidRDefault="002B02B7" w:rsidP="00143DD9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128A3476" w14:textId="4022C2DD" w:rsidR="007B5964" w:rsidRPr="00843FDE" w:rsidRDefault="007B5964" w:rsidP="004842C6">
      <w:pPr>
        <w:pStyle w:val="Akapitzlist"/>
        <w:numPr>
          <w:ilvl w:val="1"/>
          <w:numId w:val="5"/>
        </w:numPr>
        <w:spacing w:line="276" w:lineRule="auto"/>
        <w:ind w:left="567" w:hanging="283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Roszczenia</w:t>
      </w:r>
    </w:p>
    <w:p w14:paraId="40D7165C" w14:textId="28704405" w:rsidR="00843FDE" w:rsidRPr="00843FDE" w:rsidRDefault="00767FC0" w:rsidP="00843FDE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sz w:val="20"/>
          <w:szCs w:val="20"/>
          <w:lang w:val="pl-PL" w:eastAsia="en-US"/>
        </w:rPr>
        <w:t>Z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godnie z art. 6 ust. 1 lit f RODO, każdy z administratorów danych posiada tzw. prawnie uzasadniony interes przejawiający się w obronie przed ewentualnymi roszczeniami lub dochodzeniu roszczeń cywilnoprawnych, w szczególności związanych</w:t>
      </w:r>
      <w:r w:rsidR="00D472EB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z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zawartą umową </w:t>
      </w:r>
      <w:r w:rsidR="00B21C3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licencyjną 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i realizacją </w:t>
      </w:r>
      <w:r w:rsidR="0080531F">
        <w:rPr>
          <w:rFonts w:asciiTheme="minorHAnsi" w:eastAsia="Times New Roman" w:hAnsiTheme="minorHAnsi"/>
          <w:sz w:val="20"/>
          <w:szCs w:val="20"/>
          <w:lang w:val="pl-PL" w:eastAsia="en-US"/>
        </w:rPr>
        <w:t>jej</w:t>
      </w:r>
      <w:r w:rsidR="00B21C3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postanowień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 W takim wypadku będ</w:t>
      </w:r>
      <w:r w:rsidR="00B21C3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ziemy 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przetwarzać </w:t>
      </w:r>
      <w:r w:rsidR="00B21C3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</w:t>
      </w:r>
      <w:r w:rsidR="00843FDE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dane osobowe do momentu przedawnienia ewentualnych roszczeń.</w:t>
      </w:r>
    </w:p>
    <w:p w14:paraId="2A0111CA" w14:textId="77777777" w:rsidR="00AF6CC9" w:rsidRPr="00843FDE" w:rsidRDefault="00AF6CC9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</w:p>
    <w:p w14:paraId="06144662" w14:textId="1A6599A6" w:rsidR="00AF6CC9" w:rsidRPr="00843FDE" w:rsidRDefault="00AF6CC9" w:rsidP="00AF6CC9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Odbiorcy danych</w:t>
      </w:r>
    </w:p>
    <w:p w14:paraId="4A0FF536" w14:textId="060A7338" w:rsidR="00157D72" w:rsidRPr="00843FDE" w:rsidRDefault="00FB6711" w:rsidP="004842C6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Informujemy, że </w:t>
      </w:r>
      <w:r w:rsidR="00157D7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ma</w:t>
      </w:r>
      <w:r w:rsidR="00E45A1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my</w:t>
      </w:r>
      <w:r w:rsidR="00157D7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prawo </w:t>
      </w:r>
      <w:r w:rsidR="00157CC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przekazać Pani/Pana dane osobowe</w:t>
      </w:r>
      <w:r w:rsidR="00157D7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trzem grupom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odbiorców</w:t>
      </w:r>
      <w:r w:rsidR="00157D72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:</w:t>
      </w:r>
    </w:p>
    <w:p w14:paraId="613EEF15" w14:textId="0A61613C" w:rsidR="00157D72" w:rsidRPr="00843FDE" w:rsidRDefault="00157D72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osobom </w:t>
      </w:r>
      <w:r w:rsidR="00FB671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przez nas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upoważnionym</w:t>
      </w:r>
      <w:r w:rsidR="00D472EB">
        <w:rPr>
          <w:rFonts w:asciiTheme="minorHAnsi" w:eastAsia="Times New Roman" w:hAnsiTheme="minorHAnsi"/>
          <w:sz w:val="20"/>
          <w:szCs w:val="20"/>
          <w:lang w:val="pl-PL" w:eastAsia="en-US"/>
        </w:rPr>
        <w:t>, tzn.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D472EB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naszym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pracownikom i współpracownikom, którzy muszą mieć dostęp do </w:t>
      </w:r>
      <w:r w:rsidR="00FB671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danych</w:t>
      </w:r>
      <w:r w:rsidR="00780FBF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aby wykonywać swoje obowiązki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służbowe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4666E9FF" w14:textId="658E5E65" w:rsidR="00157D72" w:rsidRPr="00843FDE" w:rsidRDefault="001525A5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podmiotom przetwarzającym, którym </w:t>
      </w:r>
      <w:r w:rsidR="00FB671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zlecamy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czynności wymagające przetwarzania danych,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np. obsługa informatyczna,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obsługa 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prawna</w:t>
      </w:r>
      <w:r w:rsidR="00A07D85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752BAEA8" w14:textId="1B0011E6" w:rsidR="001525A5" w:rsidRPr="00843FDE" w:rsidRDefault="00981E38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1525A5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nnym odbiorcom</w:t>
      </w:r>
      <w:r w:rsidR="00644C0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–</w:t>
      </w:r>
      <w:r w:rsidR="00157CC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 ile wynika to z przepisów prawa</w:t>
      </w:r>
      <w:r w:rsidR="003B49A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np. </w:t>
      </w:r>
      <w:r w:rsidR="00B73B7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organizacj</w:t>
      </w:r>
      <w:r w:rsidR="00E2774A">
        <w:rPr>
          <w:rFonts w:asciiTheme="minorHAnsi" w:eastAsia="Times New Roman" w:hAnsiTheme="minorHAnsi"/>
          <w:sz w:val="20"/>
          <w:szCs w:val="20"/>
          <w:lang w:val="pl-PL" w:eastAsia="en-US"/>
        </w:rPr>
        <w:t>i</w:t>
      </w:r>
      <w:r w:rsidR="00B73B7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hodowców </w:t>
      </w:r>
      <w:r w:rsidR="00E2774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- </w:t>
      </w:r>
      <w:r w:rsidR="003B49A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Agencji Nasiennej</w:t>
      </w:r>
      <w:r w:rsidR="00445D5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, </w:t>
      </w:r>
      <w:r w:rsidR="00A07434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Państwowej Inspekcji </w:t>
      </w:r>
      <w:r w:rsidR="00B73B7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Ochrony Roślin i Nasiennictwa</w:t>
      </w:r>
      <w:r w:rsidR="00445D5A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3B49A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lub </w:t>
      </w:r>
      <w:r w:rsidR="00E2774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gdy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jest </w:t>
      </w:r>
      <w:r w:rsidR="003D37D9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to 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niezbędne do wykonania umowy</w:t>
      </w:r>
      <w:r w:rsidR="00E2774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licencyjnej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644C0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np. kurierom,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urzędom pocztowym,</w:t>
      </w:r>
      <w:r w:rsidR="00644C0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bankom</w:t>
      </w:r>
      <w:r w:rsidR="000826F9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 firmom transportowym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  <w:r w:rsidR="00644C0D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</w:p>
    <w:p w14:paraId="2BE0B822" w14:textId="77777777" w:rsidR="00445D5A" w:rsidRPr="00B21C30" w:rsidRDefault="00445D5A" w:rsidP="00B21C30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</w:p>
    <w:p w14:paraId="27D846C3" w14:textId="7D11B885" w:rsidR="00DB14A6" w:rsidRPr="00843FDE" w:rsidRDefault="000826F9" w:rsidP="00445D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Okres przechowywania danych</w:t>
      </w:r>
    </w:p>
    <w:p w14:paraId="2F1F77B0" w14:textId="7F9EC310" w:rsidR="00981E38" w:rsidRPr="00843FDE" w:rsidRDefault="00B04619" w:rsidP="004842C6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dane osobowe będą przetwarzane do momentu przedawnienia </w:t>
      </w:r>
      <w:r w:rsidR="00347CAB">
        <w:rPr>
          <w:rFonts w:asciiTheme="minorHAnsi" w:eastAsia="Times New Roman" w:hAnsiTheme="minorHAnsi"/>
          <w:sz w:val="20"/>
          <w:szCs w:val="20"/>
          <w:lang w:val="pl-PL" w:eastAsia="en-US"/>
        </w:rPr>
        <w:t>zobowiązań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podatkowych lub roszczeń cywilnoprawnych w stosunku do 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Pani/Pana</w:t>
      </w:r>
      <w:r w:rsidR="005D4EE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lub 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podmiotu</w:t>
      </w:r>
      <w:r w:rsidR="00607E49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który Pan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i/Pan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reprezentuje, w zależności od tego, które z tych zdarzeń nastąpi później, jednak nie krócej niż przez 5 lat</w:t>
      </w:r>
      <w:r w:rsidR="00761387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licząc od końca roku kalendarzowego, w którym upłynął termin </w:t>
      </w:r>
      <w:r w:rsidR="00883E99">
        <w:rPr>
          <w:rFonts w:asciiTheme="minorHAnsi" w:eastAsia="Times New Roman" w:hAnsiTheme="minorHAnsi"/>
          <w:sz w:val="20"/>
          <w:szCs w:val="20"/>
          <w:lang w:val="pl-PL" w:eastAsia="en-US"/>
        </w:rPr>
        <w:t>wykonania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przez nas </w:t>
      </w:r>
      <w:r w:rsidR="00883E99">
        <w:rPr>
          <w:rFonts w:asciiTheme="minorHAnsi" w:eastAsia="Times New Roman" w:hAnsiTheme="minorHAnsi"/>
          <w:sz w:val="20"/>
          <w:szCs w:val="20"/>
          <w:lang w:val="pl-PL" w:eastAsia="en-US"/>
        </w:rPr>
        <w:t>zobowiązania podatkowego</w:t>
      </w:r>
      <w:r w:rsidR="00981E38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</w:p>
    <w:p w14:paraId="4FD289F0" w14:textId="77777777" w:rsidR="00445D5A" w:rsidRPr="00843FDE" w:rsidRDefault="00445D5A" w:rsidP="004842C6">
      <w:pPr>
        <w:spacing w:line="276" w:lineRule="auto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</w:p>
    <w:p w14:paraId="653F7466" w14:textId="71832941" w:rsidR="00A226B2" w:rsidRPr="00843FDE" w:rsidRDefault="00B04619" w:rsidP="00445D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Informacja o prawach</w:t>
      </w:r>
    </w:p>
    <w:p w14:paraId="4E61689C" w14:textId="77777777" w:rsidR="00F82C9C" w:rsidRPr="00843FDE" w:rsidRDefault="00F82C9C" w:rsidP="009F254C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W związku z przetwarzaniem Pani/Pana danych osobowych przysługuje Pani/Panu prawo do:</w:t>
      </w:r>
    </w:p>
    <w:p w14:paraId="09F716AC" w14:textId="77777777" w:rsidR="00F82C9C" w:rsidRPr="00B21C30" w:rsidRDefault="009F6F31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dostępu do treści swoich</w:t>
      </w:r>
      <w:r w:rsidR="00F82C9C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672D6A79" w14:textId="77777777" w:rsidR="009F6F31" w:rsidRPr="00B21C30" w:rsidRDefault="00DA79A5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sprostowania</w:t>
      </w:r>
      <w:r w:rsidR="009F6F3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6B1EB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tych </w:t>
      </w:r>
      <w:r w:rsidR="009F6F3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danych,</w:t>
      </w:r>
    </w:p>
    <w:p w14:paraId="545A8151" w14:textId="77777777" w:rsidR="009F6F31" w:rsidRPr="00B21C30" w:rsidRDefault="00DA79A5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usunięcia danych</w:t>
      </w:r>
      <w:r w:rsidR="009F6F31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2F1FE6B4" w14:textId="77777777" w:rsidR="009F6F31" w:rsidRPr="00B21C30" w:rsidRDefault="009F6F31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ograniczenia przetwarzania</w:t>
      </w:r>
      <w:r w:rsidR="00DA79A5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75E25EE7" w14:textId="5B49D1A4" w:rsidR="009F6F31" w:rsidRPr="00B21C30" w:rsidRDefault="009F6F31" w:rsidP="00B21C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wniesienia sprzeciwu </w:t>
      </w:r>
      <w:r w:rsidR="006B1EB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wobec </w:t>
      </w:r>
      <w:r w:rsidR="006870DE">
        <w:rPr>
          <w:rFonts w:asciiTheme="minorHAnsi" w:eastAsia="Times New Roman" w:hAnsiTheme="minorHAnsi"/>
          <w:sz w:val="20"/>
          <w:szCs w:val="20"/>
          <w:lang w:val="pl-PL" w:eastAsia="en-US"/>
        </w:rPr>
        <w:t>dalszego</w:t>
      </w:r>
      <w:r w:rsidR="006B1EBF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przetwarzania Pani/Pana</w:t>
      </w:r>
      <w:r w:rsidR="00DA79A5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</w:t>
      </w: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</w:p>
    <w:p w14:paraId="6BBB2141" w14:textId="2FDD0AAD" w:rsidR="002A7A70" w:rsidRDefault="009F6F31" w:rsidP="004842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prze</w:t>
      </w:r>
      <w:r w:rsidR="00DA79A5" w:rsidRPr="00843FDE">
        <w:rPr>
          <w:rFonts w:asciiTheme="minorHAnsi" w:eastAsia="Times New Roman" w:hAnsiTheme="minorHAnsi"/>
          <w:sz w:val="20"/>
          <w:szCs w:val="20"/>
          <w:lang w:val="pl-PL" w:eastAsia="en-US"/>
        </w:rPr>
        <w:t>noszenia swoich danych</w:t>
      </w:r>
      <w:r w:rsidR="00957661">
        <w:rPr>
          <w:rFonts w:asciiTheme="minorHAnsi" w:eastAsia="Times New Roman" w:hAnsiTheme="minorHAnsi"/>
          <w:sz w:val="20"/>
          <w:szCs w:val="20"/>
          <w:lang w:val="pl-PL" w:eastAsia="en-US"/>
        </w:rPr>
        <w:t>.</w:t>
      </w:r>
    </w:p>
    <w:p w14:paraId="691C09AC" w14:textId="3EE4AF89" w:rsidR="002A7A70" w:rsidRPr="002A7A70" w:rsidRDefault="002A7A70" w:rsidP="002A7A70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Informuj</w:t>
      </w:r>
      <w:r>
        <w:rPr>
          <w:rFonts w:asciiTheme="minorHAnsi" w:eastAsia="Times New Roman" w:hAnsiTheme="minorHAnsi"/>
          <w:sz w:val="20"/>
          <w:szCs w:val="20"/>
          <w:lang w:val="pl-PL" w:eastAsia="en-US"/>
        </w:rPr>
        <w:t>emy</w:t>
      </w: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jednak, że prawo do wniesienia sprzeciwu nie przysługuje w związku z przetwarzaniem danych osobowych na podstawie art. 6 ust. 1 lit. b oraz c RODO</w:t>
      </w:r>
      <w:r w:rsidR="00773B22">
        <w:rPr>
          <w:rFonts w:asciiTheme="minorHAnsi" w:eastAsia="Times New Roman" w:hAnsiTheme="minorHAnsi"/>
          <w:sz w:val="20"/>
          <w:szCs w:val="20"/>
          <w:lang w:val="pl-PL" w:eastAsia="en-US"/>
        </w:rPr>
        <w:t>,</w:t>
      </w: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oraz</w:t>
      </w:r>
      <w:r w:rsidR="00773B22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o tym</w:t>
      </w: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, że prawo do przenoszenia danych nie przysługuje w związku z przetwarzaniem danych osobowych na podstawie art. 6 ust. 1 lit. c o</w:t>
      </w:r>
      <w:bookmarkStart w:id="0" w:name="_GoBack"/>
      <w:bookmarkEnd w:id="0"/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raz f RODO. </w:t>
      </w:r>
    </w:p>
    <w:p w14:paraId="73ABF7FA" w14:textId="2C495BD2" w:rsidR="002A7A70" w:rsidRPr="002A7A70" w:rsidRDefault="002A7A70" w:rsidP="002A7A70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W celu skorzystania z powyższych uprawnień zapraszam</w:t>
      </w:r>
      <w:r w:rsidR="0089548F">
        <w:rPr>
          <w:rFonts w:asciiTheme="minorHAnsi" w:eastAsia="Times New Roman" w:hAnsiTheme="minorHAnsi"/>
          <w:sz w:val="20"/>
          <w:szCs w:val="20"/>
          <w:lang w:val="pl-PL" w:eastAsia="en-US"/>
        </w:rPr>
        <w:t>y</w:t>
      </w: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do kontaktu na dane kontaktowe podane powyżej. Ponadto wszystkim osobom, których dane przetwarzam</w:t>
      </w:r>
      <w:r w:rsidR="0089548F">
        <w:rPr>
          <w:rFonts w:asciiTheme="minorHAnsi" w:eastAsia="Times New Roman" w:hAnsiTheme="minorHAnsi"/>
          <w:sz w:val="20"/>
          <w:szCs w:val="20"/>
          <w:lang w:val="pl-PL" w:eastAsia="en-US"/>
        </w:rPr>
        <w:t>y</w:t>
      </w: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, przysługuje prawo złożenia skargi do Prezesa Urzędu Ochrony Danych Osobowych.</w:t>
      </w:r>
    </w:p>
    <w:p w14:paraId="16AF960C" w14:textId="6166DD6D" w:rsidR="002A7A70" w:rsidRDefault="002A7A70" w:rsidP="002A7A70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</w:p>
    <w:p w14:paraId="195BBE51" w14:textId="2836A78F" w:rsidR="0089548F" w:rsidRPr="00843FDE" w:rsidRDefault="0089548F" w:rsidP="0089548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eastAsia="Times New Roman" w:hAnsiTheme="minorHAnsi"/>
          <w:b/>
          <w:sz w:val="20"/>
          <w:szCs w:val="20"/>
          <w:lang w:val="pl-PL" w:eastAsia="en-US"/>
        </w:rPr>
      </w:pPr>
      <w:r>
        <w:rPr>
          <w:rFonts w:asciiTheme="minorHAnsi" w:eastAsia="Times New Roman" w:hAnsiTheme="minorHAnsi"/>
          <w:b/>
          <w:sz w:val="20"/>
          <w:szCs w:val="20"/>
          <w:lang w:val="pl-PL" w:eastAsia="en-US"/>
        </w:rPr>
        <w:t>Obowiązek podania danych osobowych</w:t>
      </w:r>
    </w:p>
    <w:p w14:paraId="00F56357" w14:textId="13715A89" w:rsidR="00F97993" w:rsidRPr="002A7A70" w:rsidRDefault="00DA79A5" w:rsidP="002A7A70">
      <w:pPr>
        <w:spacing w:line="276" w:lineRule="auto"/>
        <w:jc w:val="both"/>
        <w:rPr>
          <w:rFonts w:asciiTheme="minorHAnsi" w:eastAsia="Times New Roman" w:hAnsiTheme="minorHAnsi"/>
          <w:sz w:val="20"/>
          <w:szCs w:val="20"/>
          <w:lang w:val="pl-PL" w:eastAsia="en-US"/>
        </w:rPr>
      </w:pPr>
      <w:r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Podanie przez Pan</w:t>
      </w:r>
      <w:r w:rsidR="0089548F">
        <w:rPr>
          <w:rFonts w:asciiTheme="minorHAnsi" w:eastAsia="Times New Roman" w:hAnsiTheme="minorHAnsi"/>
          <w:sz w:val="20"/>
          <w:szCs w:val="20"/>
          <w:lang w:val="pl-PL" w:eastAsia="en-US"/>
        </w:rPr>
        <w:t>ią</w:t>
      </w:r>
      <w:r w:rsidR="004558D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/Pan</w:t>
      </w:r>
      <w:r w:rsidR="0089548F">
        <w:rPr>
          <w:rFonts w:asciiTheme="minorHAnsi" w:eastAsia="Times New Roman" w:hAnsiTheme="minorHAnsi"/>
          <w:sz w:val="20"/>
          <w:szCs w:val="20"/>
          <w:lang w:val="pl-PL" w:eastAsia="en-US"/>
        </w:rPr>
        <w:t>a</w:t>
      </w:r>
      <w:r w:rsidR="004558D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danych osobowych </w:t>
      </w:r>
      <w:r w:rsidR="00981E3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jest dobrowolne, </w:t>
      </w:r>
      <w:r w:rsidR="00DB14A6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niemniej konieczne </w:t>
      </w:r>
      <w:r w:rsidR="004558D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 celu zawarcia i </w:t>
      </w:r>
      <w:r w:rsidR="008E4F8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wykonania </w:t>
      </w:r>
      <w:r w:rsidR="004558D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>umowy</w:t>
      </w:r>
      <w:r w:rsidR="00981E38" w:rsidRPr="002A7A70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</w:t>
      </w:r>
      <w:r w:rsidR="00AA0579">
        <w:rPr>
          <w:rFonts w:asciiTheme="minorHAnsi" w:eastAsia="Times New Roman" w:hAnsiTheme="minorHAnsi"/>
          <w:sz w:val="20"/>
          <w:szCs w:val="20"/>
          <w:lang w:val="pl-PL" w:eastAsia="en-US"/>
        </w:rPr>
        <w:t>licencyjnej</w:t>
      </w:r>
      <w:r w:rsidR="008E4F8A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lub sublicencyjnej. W niektórych przypadkach, w celu realizacji uprawnień lub wykonania </w:t>
      </w:r>
      <w:r w:rsidR="008E4F8A">
        <w:rPr>
          <w:rFonts w:asciiTheme="minorHAnsi" w:eastAsia="Times New Roman" w:hAnsiTheme="minorHAnsi"/>
          <w:sz w:val="20"/>
          <w:szCs w:val="20"/>
          <w:lang w:val="pl-PL" w:eastAsia="en-US"/>
        </w:rPr>
        <w:lastRenderedPageBreak/>
        <w:t xml:space="preserve">obowiązków prawnych, </w:t>
      </w:r>
      <w:r w:rsidR="00D27837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o których mowa w punkcie 3 powyżej, </w:t>
      </w:r>
      <w:r w:rsidR="0036063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podanie </w:t>
      </w:r>
      <w:r w:rsidR="001A01F8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Pani/Pana </w:t>
      </w:r>
      <w:r w:rsidR="0036063E">
        <w:rPr>
          <w:rFonts w:asciiTheme="minorHAnsi" w:eastAsia="Times New Roman" w:hAnsiTheme="minorHAnsi"/>
          <w:sz w:val="20"/>
          <w:szCs w:val="20"/>
          <w:lang w:val="pl-PL" w:eastAsia="en-US"/>
        </w:rPr>
        <w:t>danych jest obowiązkowe</w:t>
      </w:r>
      <w:r w:rsidR="00684D11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 i stanowi wymóg ustawowy</w:t>
      </w:r>
      <w:r w:rsidR="0036063E">
        <w:rPr>
          <w:rFonts w:asciiTheme="minorHAnsi" w:eastAsia="Times New Roman" w:hAnsiTheme="minorHAnsi"/>
          <w:sz w:val="20"/>
          <w:szCs w:val="20"/>
          <w:lang w:val="pl-PL" w:eastAsia="en-US"/>
        </w:rPr>
        <w:t xml:space="preserve">. </w:t>
      </w:r>
    </w:p>
    <w:sectPr w:rsidR="00F97993" w:rsidRPr="002A7A70" w:rsidSect="001337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Athelas Bold Ital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E47"/>
    <w:multiLevelType w:val="hybridMultilevel"/>
    <w:tmpl w:val="BDBECACE"/>
    <w:lvl w:ilvl="0" w:tplc="F59E5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0B1"/>
    <w:multiLevelType w:val="hybridMultilevel"/>
    <w:tmpl w:val="4ED81A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6A54243"/>
    <w:multiLevelType w:val="hybridMultilevel"/>
    <w:tmpl w:val="A286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05D99"/>
    <w:multiLevelType w:val="hybridMultilevel"/>
    <w:tmpl w:val="E9620B6C"/>
    <w:lvl w:ilvl="0" w:tplc="1F16D8F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4F2"/>
    <w:multiLevelType w:val="hybridMultilevel"/>
    <w:tmpl w:val="DCF2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23"/>
    <w:rsid w:val="00006019"/>
    <w:rsid w:val="00010471"/>
    <w:rsid w:val="000121E3"/>
    <w:rsid w:val="00013C39"/>
    <w:rsid w:val="00016124"/>
    <w:rsid w:val="00017E82"/>
    <w:rsid w:val="00017F8B"/>
    <w:rsid w:val="0002212A"/>
    <w:rsid w:val="000255FE"/>
    <w:rsid w:val="000321D5"/>
    <w:rsid w:val="00032487"/>
    <w:rsid w:val="00035835"/>
    <w:rsid w:val="00036029"/>
    <w:rsid w:val="000361AD"/>
    <w:rsid w:val="00043EA0"/>
    <w:rsid w:val="00051670"/>
    <w:rsid w:val="00051778"/>
    <w:rsid w:val="00052526"/>
    <w:rsid w:val="00052968"/>
    <w:rsid w:val="00055A60"/>
    <w:rsid w:val="0007250B"/>
    <w:rsid w:val="00074D47"/>
    <w:rsid w:val="000807AD"/>
    <w:rsid w:val="00080D59"/>
    <w:rsid w:val="000813B3"/>
    <w:rsid w:val="000826F9"/>
    <w:rsid w:val="00083E19"/>
    <w:rsid w:val="00084554"/>
    <w:rsid w:val="000861F2"/>
    <w:rsid w:val="00094C8B"/>
    <w:rsid w:val="00094EF1"/>
    <w:rsid w:val="00095356"/>
    <w:rsid w:val="000971C1"/>
    <w:rsid w:val="000A1F26"/>
    <w:rsid w:val="000A3C7E"/>
    <w:rsid w:val="000A5AE5"/>
    <w:rsid w:val="000C09E0"/>
    <w:rsid w:val="000C1120"/>
    <w:rsid w:val="000C2255"/>
    <w:rsid w:val="000C42E0"/>
    <w:rsid w:val="000D3454"/>
    <w:rsid w:val="000D4C24"/>
    <w:rsid w:val="000D5154"/>
    <w:rsid w:val="000E217C"/>
    <w:rsid w:val="000E5021"/>
    <w:rsid w:val="000E7DEB"/>
    <w:rsid w:val="000F558E"/>
    <w:rsid w:val="00104246"/>
    <w:rsid w:val="001075B0"/>
    <w:rsid w:val="0011178A"/>
    <w:rsid w:val="001133BF"/>
    <w:rsid w:val="001163A2"/>
    <w:rsid w:val="001230AE"/>
    <w:rsid w:val="00124746"/>
    <w:rsid w:val="001254E6"/>
    <w:rsid w:val="00125B70"/>
    <w:rsid w:val="00126BD7"/>
    <w:rsid w:val="00126CCB"/>
    <w:rsid w:val="001314F7"/>
    <w:rsid w:val="00133798"/>
    <w:rsid w:val="00143DD9"/>
    <w:rsid w:val="00145906"/>
    <w:rsid w:val="00151BC3"/>
    <w:rsid w:val="001525A5"/>
    <w:rsid w:val="00154F87"/>
    <w:rsid w:val="00156B22"/>
    <w:rsid w:val="00157CCA"/>
    <w:rsid w:val="00157D72"/>
    <w:rsid w:val="001716BF"/>
    <w:rsid w:val="00172D9B"/>
    <w:rsid w:val="00174DE4"/>
    <w:rsid w:val="00180110"/>
    <w:rsid w:val="001819D9"/>
    <w:rsid w:val="00181A71"/>
    <w:rsid w:val="00182789"/>
    <w:rsid w:val="00183792"/>
    <w:rsid w:val="001849EB"/>
    <w:rsid w:val="001909AE"/>
    <w:rsid w:val="00190E15"/>
    <w:rsid w:val="001911E9"/>
    <w:rsid w:val="00195E87"/>
    <w:rsid w:val="001A01F8"/>
    <w:rsid w:val="001A0AEA"/>
    <w:rsid w:val="001A0BF0"/>
    <w:rsid w:val="001A1EAB"/>
    <w:rsid w:val="001A3288"/>
    <w:rsid w:val="001A3352"/>
    <w:rsid w:val="001A381C"/>
    <w:rsid w:val="001B5575"/>
    <w:rsid w:val="001B59A8"/>
    <w:rsid w:val="001C2A3D"/>
    <w:rsid w:val="001C3F27"/>
    <w:rsid w:val="001C5FAE"/>
    <w:rsid w:val="001C6DB5"/>
    <w:rsid w:val="001C7361"/>
    <w:rsid w:val="001D1987"/>
    <w:rsid w:val="001D2E36"/>
    <w:rsid w:val="001D5FC6"/>
    <w:rsid w:val="001D6C3D"/>
    <w:rsid w:val="001E51D8"/>
    <w:rsid w:val="001F14BF"/>
    <w:rsid w:val="001F19A8"/>
    <w:rsid w:val="001F2079"/>
    <w:rsid w:val="001F2FCC"/>
    <w:rsid w:val="001F3309"/>
    <w:rsid w:val="001F649B"/>
    <w:rsid w:val="002022B5"/>
    <w:rsid w:val="002069F3"/>
    <w:rsid w:val="002071FF"/>
    <w:rsid w:val="00207DD7"/>
    <w:rsid w:val="00213423"/>
    <w:rsid w:val="002175DC"/>
    <w:rsid w:val="0022187A"/>
    <w:rsid w:val="00230618"/>
    <w:rsid w:val="002319AC"/>
    <w:rsid w:val="00235CD7"/>
    <w:rsid w:val="002373EE"/>
    <w:rsid w:val="002416C8"/>
    <w:rsid w:val="00243B63"/>
    <w:rsid w:val="002463C1"/>
    <w:rsid w:val="00253AE9"/>
    <w:rsid w:val="00257A4A"/>
    <w:rsid w:val="0026027A"/>
    <w:rsid w:val="00264B83"/>
    <w:rsid w:val="0026774B"/>
    <w:rsid w:val="00271310"/>
    <w:rsid w:val="00272ECA"/>
    <w:rsid w:val="00273145"/>
    <w:rsid w:val="002745FB"/>
    <w:rsid w:val="0027751C"/>
    <w:rsid w:val="002778F8"/>
    <w:rsid w:val="00280438"/>
    <w:rsid w:val="002837A8"/>
    <w:rsid w:val="00285306"/>
    <w:rsid w:val="00286395"/>
    <w:rsid w:val="0029143E"/>
    <w:rsid w:val="002949CD"/>
    <w:rsid w:val="002979EB"/>
    <w:rsid w:val="002A1470"/>
    <w:rsid w:val="002A3A67"/>
    <w:rsid w:val="002A4A1F"/>
    <w:rsid w:val="002A4B26"/>
    <w:rsid w:val="002A6657"/>
    <w:rsid w:val="002A7A70"/>
    <w:rsid w:val="002B02B7"/>
    <w:rsid w:val="002B1B08"/>
    <w:rsid w:val="002D3725"/>
    <w:rsid w:val="002E2F43"/>
    <w:rsid w:val="002E5147"/>
    <w:rsid w:val="002F2F8B"/>
    <w:rsid w:val="002F3296"/>
    <w:rsid w:val="002F7328"/>
    <w:rsid w:val="00302E79"/>
    <w:rsid w:val="003054E8"/>
    <w:rsid w:val="0033222D"/>
    <w:rsid w:val="00336A1E"/>
    <w:rsid w:val="003406EA"/>
    <w:rsid w:val="0034208A"/>
    <w:rsid w:val="0034433E"/>
    <w:rsid w:val="0034482A"/>
    <w:rsid w:val="00345164"/>
    <w:rsid w:val="00345546"/>
    <w:rsid w:val="0034592B"/>
    <w:rsid w:val="00346223"/>
    <w:rsid w:val="00347CAB"/>
    <w:rsid w:val="00350072"/>
    <w:rsid w:val="003503EF"/>
    <w:rsid w:val="00351886"/>
    <w:rsid w:val="00355AF9"/>
    <w:rsid w:val="00357869"/>
    <w:rsid w:val="0036063E"/>
    <w:rsid w:val="0036592C"/>
    <w:rsid w:val="00370047"/>
    <w:rsid w:val="0037035C"/>
    <w:rsid w:val="00373A6A"/>
    <w:rsid w:val="0037459C"/>
    <w:rsid w:val="00383F3C"/>
    <w:rsid w:val="003928BF"/>
    <w:rsid w:val="003933CE"/>
    <w:rsid w:val="00396467"/>
    <w:rsid w:val="003A3261"/>
    <w:rsid w:val="003B47E6"/>
    <w:rsid w:val="003B49A8"/>
    <w:rsid w:val="003B73C7"/>
    <w:rsid w:val="003C3E53"/>
    <w:rsid w:val="003C6A0C"/>
    <w:rsid w:val="003D2077"/>
    <w:rsid w:val="003D37D9"/>
    <w:rsid w:val="003E14D6"/>
    <w:rsid w:val="003E1B16"/>
    <w:rsid w:val="003E4349"/>
    <w:rsid w:val="003E5AC9"/>
    <w:rsid w:val="003E7055"/>
    <w:rsid w:val="003F2D5A"/>
    <w:rsid w:val="003F4D44"/>
    <w:rsid w:val="003F685E"/>
    <w:rsid w:val="00407037"/>
    <w:rsid w:val="00411D99"/>
    <w:rsid w:val="00417A5D"/>
    <w:rsid w:val="00420EAC"/>
    <w:rsid w:val="00422229"/>
    <w:rsid w:val="00425902"/>
    <w:rsid w:val="0043135F"/>
    <w:rsid w:val="00434FA2"/>
    <w:rsid w:val="004378CA"/>
    <w:rsid w:val="004416CD"/>
    <w:rsid w:val="004426F5"/>
    <w:rsid w:val="00445D5A"/>
    <w:rsid w:val="00446144"/>
    <w:rsid w:val="004463F9"/>
    <w:rsid w:val="004558D8"/>
    <w:rsid w:val="004565BE"/>
    <w:rsid w:val="00464525"/>
    <w:rsid w:val="004658EC"/>
    <w:rsid w:val="00466C39"/>
    <w:rsid w:val="004752B9"/>
    <w:rsid w:val="00483C10"/>
    <w:rsid w:val="004842C6"/>
    <w:rsid w:val="00486D55"/>
    <w:rsid w:val="0049145C"/>
    <w:rsid w:val="004935F5"/>
    <w:rsid w:val="004A1C57"/>
    <w:rsid w:val="004A5272"/>
    <w:rsid w:val="004A61E0"/>
    <w:rsid w:val="004A7583"/>
    <w:rsid w:val="004A7D2C"/>
    <w:rsid w:val="004C7E15"/>
    <w:rsid w:val="004D02C8"/>
    <w:rsid w:val="004D3892"/>
    <w:rsid w:val="004D4C12"/>
    <w:rsid w:val="004D5E24"/>
    <w:rsid w:val="004D64E6"/>
    <w:rsid w:val="004D6C80"/>
    <w:rsid w:val="004E46AB"/>
    <w:rsid w:val="004E6001"/>
    <w:rsid w:val="004E6EBF"/>
    <w:rsid w:val="004E7E79"/>
    <w:rsid w:val="004F4038"/>
    <w:rsid w:val="004F71B7"/>
    <w:rsid w:val="0050054D"/>
    <w:rsid w:val="00510137"/>
    <w:rsid w:val="00512331"/>
    <w:rsid w:val="005127A5"/>
    <w:rsid w:val="00516715"/>
    <w:rsid w:val="005171EF"/>
    <w:rsid w:val="005176C9"/>
    <w:rsid w:val="00520DDD"/>
    <w:rsid w:val="00525BFF"/>
    <w:rsid w:val="0052674A"/>
    <w:rsid w:val="00527B33"/>
    <w:rsid w:val="0054196D"/>
    <w:rsid w:val="005419BF"/>
    <w:rsid w:val="005420E3"/>
    <w:rsid w:val="00545509"/>
    <w:rsid w:val="00546579"/>
    <w:rsid w:val="00562B4F"/>
    <w:rsid w:val="0057690B"/>
    <w:rsid w:val="00577AEF"/>
    <w:rsid w:val="00581567"/>
    <w:rsid w:val="00581642"/>
    <w:rsid w:val="00581798"/>
    <w:rsid w:val="00583157"/>
    <w:rsid w:val="005950E5"/>
    <w:rsid w:val="00595B90"/>
    <w:rsid w:val="005A08AE"/>
    <w:rsid w:val="005A0B1B"/>
    <w:rsid w:val="005A0EB6"/>
    <w:rsid w:val="005A55A4"/>
    <w:rsid w:val="005B3E87"/>
    <w:rsid w:val="005C09F2"/>
    <w:rsid w:val="005C3585"/>
    <w:rsid w:val="005C4C24"/>
    <w:rsid w:val="005D4EE1"/>
    <w:rsid w:val="005D6C0C"/>
    <w:rsid w:val="005D7523"/>
    <w:rsid w:val="005F20F0"/>
    <w:rsid w:val="005F5480"/>
    <w:rsid w:val="005F57A3"/>
    <w:rsid w:val="005F7100"/>
    <w:rsid w:val="00603A3F"/>
    <w:rsid w:val="00607E49"/>
    <w:rsid w:val="00614D33"/>
    <w:rsid w:val="00623CFB"/>
    <w:rsid w:val="006262DE"/>
    <w:rsid w:val="006268CA"/>
    <w:rsid w:val="0063016A"/>
    <w:rsid w:val="00630C87"/>
    <w:rsid w:val="006330B7"/>
    <w:rsid w:val="00644268"/>
    <w:rsid w:val="00644C0D"/>
    <w:rsid w:val="0064692C"/>
    <w:rsid w:val="00650586"/>
    <w:rsid w:val="00652D75"/>
    <w:rsid w:val="0065382F"/>
    <w:rsid w:val="0065740D"/>
    <w:rsid w:val="00663277"/>
    <w:rsid w:val="006668FF"/>
    <w:rsid w:val="006746FE"/>
    <w:rsid w:val="00675B59"/>
    <w:rsid w:val="00680DCA"/>
    <w:rsid w:val="00683982"/>
    <w:rsid w:val="00684D11"/>
    <w:rsid w:val="006867A1"/>
    <w:rsid w:val="006870DE"/>
    <w:rsid w:val="006934ED"/>
    <w:rsid w:val="006A072A"/>
    <w:rsid w:val="006A1104"/>
    <w:rsid w:val="006A4938"/>
    <w:rsid w:val="006B1EBF"/>
    <w:rsid w:val="006B34EA"/>
    <w:rsid w:val="006B6F41"/>
    <w:rsid w:val="006B735E"/>
    <w:rsid w:val="006C179B"/>
    <w:rsid w:val="006C5B52"/>
    <w:rsid w:val="006D5291"/>
    <w:rsid w:val="006E2397"/>
    <w:rsid w:val="006E46D6"/>
    <w:rsid w:val="006E4765"/>
    <w:rsid w:val="006E6992"/>
    <w:rsid w:val="006E78F7"/>
    <w:rsid w:val="00702BA5"/>
    <w:rsid w:val="00704932"/>
    <w:rsid w:val="00707C04"/>
    <w:rsid w:val="00715F77"/>
    <w:rsid w:val="00720408"/>
    <w:rsid w:val="0072279D"/>
    <w:rsid w:val="00723FF8"/>
    <w:rsid w:val="00732726"/>
    <w:rsid w:val="00734445"/>
    <w:rsid w:val="00735202"/>
    <w:rsid w:val="007367CC"/>
    <w:rsid w:val="0073727F"/>
    <w:rsid w:val="00737B2F"/>
    <w:rsid w:val="00737DA8"/>
    <w:rsid w:val="007400B9"/>
    <w:rsid w:val="007411F1"/>
    <w:rsid w:val="00742F2D"/>
    <w:rsid w:val="00746B4B"/>
    <w:rsid w:val="00757220"/>
    <w:rsid w:val="007574B2"/>
    <w:rsid w:val="00761387"/>
    <w:rsid w:val="007677C3"/>
    <w:rsid w:val="00767A37"/>
    <w:rsid w:val="00767FC0"/>
    <w:rsid w:val="00773B22"/>
    <w:rsid w:val="00774375"/>
    <w:rsid w:val="00776037"/>
    <w:rsid w:val="00780FBF"/>
    <w:rsid w:val="007814E1"/>
    <w:rsid w:val="00783A3F"/>
    <w:rsid w:val="00785571"/>
    <w:rsid w:val="00786D95"/>
    <w:rsid w:val="00786DC7"/>
    <w:rsid w:val="00787AF8"/>
    <w:rsid w:val="0079310D"/>
    <w:rsid w:val="007A2B95"/>
    <w:rsid w:val="007A4659"/>
    <w:rsid w:val="007A59D0"/>
    <w:rsid w:val="007B5964"/>
    <w:rsid w:val="007C162D"/>
    <w:rsid w:val="007C4331"/>
    <w:rsid w:val="007C5EC5"/>
    <w:rsid w:val="007C5F84"/>
    <w:rsid w:val="007D11DA"/>
    <w:rsid w:val="007D2AC2"/>
    <w:rsid w:val="007E689E"/>
    <w:rsid w:val="007E7CCB"/>
    <w:rsid w:val="007F392A"/>
    <w:rsid w:val="007F4FC5"/>
    <w:rsid w:val="007F5102"/>
    <w:rsid w:val="007F66BB"/>
    <w:rsid w:val="007F72B0"/>
    <w:rsid w:val="00800DD1"/>
    <w:rsid w:val="008017D2"/>
    <w:rsid w:val="00803C3B"/>
    <w:rsid w:val="00804D16"/>
    <w:rsid w:val="0080531F"/>
    <w:rsid w:val="00812F3B"/>
    <w:rsid w:val="00815711"/>
    <w:rsid w:val="00815B4D"/>
    <w:rsid w:val="00817BC6"/>
    <w:rsid w:val="00824CB2"/>
    <w:rsid w:val="00826580"/>
    <w:rsid w:val="00832B05"/>
    <w:rsid w:val="008379DF"/>
    <w:rsid w:val="00837FF7"/>
    <w:rsid w:val="00843528"/>
    <w:rsid w:val="00843FDE"/>
    <w:rsid w:val="00844416"/>
    <w:rsid w:val="0084466A"/>
    <w:rsid w:val="00846153"/>
    <w:rsid w:val="008465CD"/>
    <w:rsid w:val="008512E9"/>
    <w:rsid w:val="00856AA6"/>
    <w:rsid w:val="00862AEA"/>
    <w:rsid w:val="008650E9"/>
    <w:rsid w:val="008670D6"/>
    <w:rsid w:val="00876ECC"/>
    <w:rsid w:val="00877C01"/>
    <w:rsid w:val="0088140B"/>
    <w:rsid w:val="00883E99"/>
    <w:rsid w:val="00885FB3"/>
    <w:rsid w:val="00892E16"/>
    <w:rsid w:val="0089401D"/>
    <w:rsid w:val="0089548F"/>
    <w:rsid w:val="008A7755"/>
    <w:rsid w:val="008B0024"/>
    <w:rsid w:val="008B22FF"/>
    <w:rsid w:val="008B5732"/>
    <w:rsid w:val="008B5B8E"/>
    <w:rsid w:val="008C1A73"/>
    <w:rsid w:val="008C2C5D"/>
    <w:rsid w:val="008C5857"/>
    <w:rsid w:val="008C659B"/>
    <w:rsid w:val="008D2D98"/>
    <w:rsid w:val="008E2ADB"/>
    <w:rsid w:val="008E4F8A"/>
    <w:rsid w:val="008E5BD8"/>
    <w:rsid w:val="009002AC"/>
    <w:rsid w:val="00900857"/>
    <w:rsid w:val="00902900"/>
    <w:rsid w:val="009069C3"/>
    <w:rsid w:val="00917873"/>
    <w:rsid w:val="00917BD6"/>
    <w:rsid w:val="00917E4D"/>
    <w:rsid w:val="00930E7C"/>
    <w:rsid w:val="0093316F"/>
    <w:rsid w:val="00933582"/>
    <w:rsid w:val="00937761"/>
    <w:rsid w:val="009406E2"/>
    <w:rsid w:val="00950BD0"/>
    <w:rsid w:val="00957661"/>
    <w:rsid w:val="0096656F"/>
    <w:rsid w:val="00967363"/>
    <w:rsid w:val="00973449"/>
    <w:rsid w:val="00973DF2"/>
    <w:rsid w:val="00974D68"/>
    <w:rsid w:val="009768F9"/>
    <w:rsid w:val="00976CF1"/>
    <w:rsid w:val="009770B4"/>
    <w:rsid w:val="00981E38"/>
    <w:rsid w:val="00986C49"/>
    <w:rsid w:val="00995CC9"/>
    <w:rsid w:val="00996327"/>
    <w:rsid w:val="009965AD"/>
    <w:rsid w:val="009A0A4A"/>
    <w:rsid w:val="009A4222"/>
    <w:rsid w:val="009B0493"/>
    <w:rsid w:val="009B4435"/>
    <w:rsid w:val="009B4BC8"/>
    <w:rsid w:val="009B58AC"/>
    <w:rsid w:val="009B7220"/>
    <w:rsid w:val="009C135B"/>
    <w:rsid w:val="009C1543"/>
    <w:rsid w:val="009C17DD"/>
    <w:rsid w:val="009C1DFE"/>
    <w:rsid w:val="009C493B"/>
    <w:rsid w:val="009C53B8"/>
    <w:rsid w:val="009C553B"/>
    <w:rsid w:val="009C6C8E"/>
    <w:rsid w:val="009D3963"/>
    <w:rsid w:val="009D6E95"/>
    <w:rsid w:val="009E421D"/>
    <w:rsid w:val="009E6B8D"/>
    <w:rsid w:val="009F0F3C"/>
    <w:rsid w:val="009F254C"/>
    <w:rsid w:val="009F6F31"/>
    <w:rsid w:val="00A00454"/>
    <w:rsid w:val="00A00BC6"/>
    <w:rsid w:val="00A00F31"/>
    <w:rsid w:val="00A07434"/>
    <w:rsid w:val="00A07D85"/>
    <w:rsid w:val="00A11922"/>
    <w:rsid w:val="00A15609"/>
    <w:rsid w:val="00A16EB7"/>
    <w:rsid w:val="00A17597"/>
    <w:rsid w:val="00A17F26"/>
    <w:rsid w:val="00A226B2"/>
    <w:rsid w:val="00A2754A"/>
    <w:rsid w:val="00A31550"/>
    <w:rsid w:val="00A40D39"/>
    <w:rsid w:val="00A4510D"/>
    <w:rsid w:val="00A539C7"/>
    <w:rsid w:val="00A62AC4"/>
    <w:rsid w:val="00A84B1A"/>
    <w:rsid w:val="00A9209F"/>
    <w:rsid w:val="00A93C3C"/>
    <w:rsid w:val="00A93F7B"/>
    <w:rsid w:val="00AA0579"/>
    <w:rsid w:val="00AA4102"/>
    <w:rsid w:val="00AB3202"/>
    <w:rsid w:val="00AB3B20"/>
    <w:rsid w:val="00AB46E9"/>
    <w:rsid w:val="00AB6D49"/>
    <w:rsid w:val="00AC3469"/>
    <w:rsid w:val="00AC76D2"/>
    <w:rsid w:val="00AC778E"/>
    <w:rsid w:val="00AD0AD9"/>
    <w:rsid w:val="00AD12D1"/>
    <w:rsid w:val="00AD4151"/>
    <w:rsid w:val="00AD464C"/>
    <w:rsid w:val="00AD47E0"/>
    <w:rsid w:val="00AD4849"/>
    <w:rsid w:val="00AD7250"/>
    <w:rsid w:val="00AE2F91"/>
    <w:rsid w:val="00AE7B01"/>
    <w:rsid w:val="00AF6106"/>
    <w:rsid w:val="00AF6CC9"/>
    <w:rsid w:val="00AF6D83"/>
    <w:rsid w:val="00B00312"/>
    <w:rsid w:val="00B02D36"/>
    <w:rsid w:val="00B0373C"/>
    <w:rsid w:val="00B04619"/>
    <w:rsid w:val="00B15D78"/>
    <w:rsid w:val="00B16CC7"/>
    <w:rsid w:val="00B20621"/>
    <w:rsid w:val="00B21209"/>
    <w:rsid w:val="00B21C30"/>
    <w:rsid w:val="00B254BB"/>
    <w:rsid w:val="00B27BFF"/>
    <w:rsid w:val="00B30608"/>
    <w:rsid w:val="00B312A5"/>
    <w:rsid w:val="00B34BDD"/>
    <w:rsid w:val="00B36FC0"/>
    <w:rsid w:val="00B40A23"/>
    <w:rsid w:val="00B40D22"/>
    <w:rsid w:val="00B418A5"/>
    <w:rsid w:val="00B461FC"/>
    <w:rsid w:val="00B60594"/>
    <w:rsid w:val="00B61B7A"/>
    <w:rsid w:val="00B62117"/>
    <w:rsid w:val="00B6390A"/>
    <w:rsid w:val="00B73B78"/>
    <w:rsid w:val="00B74183"/>
    <w:rsid w:val="00B767E8"/>
    <w:rsid w:val="00B77F2A"/>
    <w:rsid w:val="00B82DBD"/>
    <w:rsid w:val="00B841BD"/>
    <w:rsid w:val="00B84DB0"/>
    <w:rsid w:val="00B949A3"/>
    <w:rsid w:val="00B962B4"/>
    <w:rsid w:val="00BA52B5"/>
    <w:rsid w:val="00BB000D"/>
    <w:rsid w:val="00BB1725"/>
    <w:rsid w:val="00BC04C7"/>
    <w:rsid w:val="00BC2A76"/>
    <w:rsid w:val="00BC31B0"/>
    <w:rsid w:val="00BC3BF0"/>
    <w:rsid w:val="00BC6B12"/>
    <w:rsid w:val="00BD3DA9"/>
    <w:rsid w:val="00BD59CC"/>
    <w:rsid w:val="00BE2E35"/>
    <w:rsid w:val="00BE4701"/>
    <w:rsid w:val="00BE65CC"/>
    <w:rsid w:val="00BF1CA4"/>
    <w:rsid w:val="00BF7158"/>
    <w:rsid w:val="00BF7B71"/>
    <w:rsid w:val="00C06F9C"/>
    <w:rsid w:val="00C070D1"/>
    <w:rsid w:val="00C07AD6"/>
    <w:rsid w:val="00C12CBC"/>
    <w:rsid w:val="00C15BD6"/>
    <w:rsid w:val="00C16BCE"/>
    <w:rsid w:val="00C26A07"/>
    <w:rsid w:val="00C32627"/>
    <w:rsid w:val="00C33072"/>
    <w:rsid w:val="00C33DE1"/>
    <w:rsid w:val="00C370B9"/>
    <w:rsid w:val="00C406CB"/>
    <w:rsid w:val="00C43AB2"/>
    <w:rsid w:val="00C4607A"/>
    <w:rsid w:val="00C529D0"/>
    <w:rsid w:val="00C537ED"/>
    <w:rsid w:val="00C557E3"/>
    <w:rsid w:val="00C5799B"/>
    <w:rsid w:val="00C605F2"/>
    <w:rsid w:val="00C625A0"/>
    <w:rsid w:val="00C65185"/>
    <w:rsid w:val="00C67A52"/>
    <w:rsid w:val="00C715B6"/>
    <w:rsid w:val="00C765A4"/>
    <w:rsid w:val="00C813DF"/>
    <w:rsid w:val="00C8157E"/>
    <w:rsid w:val="00C87C24"/>
    <w:rsid w:val="00C96762"/>
    <w:rsid w:val="00CA685C"/>
    <w:rsid w:val="00CA68E1"/>
    <w:rsid w:val="00CB250E"/>
    <w:rsid w:val="00CB2731"/>
    <w:rsid w:val="00CB30AE"/>
    <w:rsid w:val="00CB4AFB"/>
    <w:rsid w:val="00CB4FF5"/>
    <w:rsid w:val="00CB79D0"/>
    <w:rsid w:val="00CC2D46"/>
    <w:rsid w:val="00CC465E"/>
    <w:rsid w:val="00CC793C"/>
    <w:rsid w:val="00CD2C73"/>
    <w:rsid w:val="00CD415C"/>
    <w:rsid w:val="00CD4CD5"/>
    <w:rsid w:val="00CD573F"/>
    <w:rsid w:val="00CD63B8"/>
    <w:rsid w:val="00CD68D1"/>
    <w:rsid w:val="00CD6AD8"/>
    <w:rsid w:val="00CD6E29"/>
    <w:rsid w:val="00CF3790"/>
    <w:rsid w:val="00D013DD"/>
    <w:rsid w:val="00D027C3"/>
    <w:rsid w:val="00D04FF6"/>
    <w:rsid w:val="00D076F4"/>
    <w:rsid w:val="00D10D74"/>
    <w:rsid w:val="00D1131F"/>
    <w:rsid w:val="00D17BB6"/>
    <w:rsid w:val="00D24C9D"/>
    <w:rsid w:val="00D26144"/>
    <w:rsid w:val="00D27837"/>
    <w:rsid w:val="00D302EC"/>
    <w:rsid w:val="00D30A1E"/>
    <w:rsid w:val="00D31FAC"/>
    <w:rsid w:val="00D34C50"/>
    <w:rsid w:val="00D3727E"/>
    <w:rsid w:val="00D445C4"/>
    <w:rsid w:val="00D4497D"/>
    <w:rsid w:val="00D46C71"/>
    <w:rsid w:val="00D47182"/>
    <w:rsid w:val="00D472EB"/>
    <w:rsid w:val="00D479BE"/>
    <w:rsid w:val="00D50906"/>
    <w:rsid w:val="00D74453"/>
    <w:rsid w:val="00D74805"/>
    <w:rsid w:val="00D74E8A"/>
    <w:rsid w:val="00D76F72"/>
    <w:rsid w:val="00D939DB"/>
    <w:rsid w:val="00DA3251"/>
    <w:rsid w:val="00DA36CE"/>
    <w:rsid w:val="00DA79A5"/>
    <w:rsid w:val="00DB10D0"/>
    <w:rsid w:val="00DB14A6"/>
    <w:rsid w:val="00DB2E76"/>
    <w:rsid w:val="00DB3E95"/>
    <w:rsid w:val="00DB527A"/>
    <w:rsid w:val="00DB6BB1"/>
    <w:rsid w:val="00DB775C"/>
    <w:rsid w:val="00DC1A54"/>
    <w:rsid w:val="00DC25C4"/>
    <w:rsid w:val="00DC5A78"/>
    <w:rsid w:val="00DC5AFF"/>
    <w:rsid w:val="00DC5C79"/>
    <w:rsid w:val="00DC73AE"/>
    <w:rsid w:val="00DD04C4"/>
    <w:rsid w:val="00DD0D11"/>
    <w:rsid w:val="00DD6E53"/>
    <w:rsid w:val="00DE38B1"/>
    <w:rsid w:val="00DE448D"/>
    <w:rsid w:val="00DE607A"/>
    <w:rsid w:val="00DE7F24"/>
    <w:rsid w:val="00DF1A6B"/>
    <w:rsid w:val="00DF2698"/>
    <w:rsid w:val="00DF62EE"/>
    <w:rsid w:val="00E01287"/>
    <w:rsid w:val="00E03735"/>
    <w:rsid w:val="00E06C3A"/>
    <w:rsid w:val="00E075E8"/>
    <w:rsid w:val="00E10BC4"/>
    <w:rsid w:val="00E12496"/>
    <w:rsid w:val="00E1286A"/>
    <w:rsid w:val="00E1472F"/>
    <w:rsid w:val="00E16BD7"/>
    <w:rsid w:val="00E2058C"/>
    <w:rsid w:val="00E21543"/>
    <w:rsid w:val="00E2774A"/>
    <w:rsid w:val="00E35CBF"/>
    <w:rsid w:val="00E36320"/>
    <w:rsid w:val="00E378CD"/>
    <w:rsid w:val="00E400FD"/>
    <w:rsid w:val="00E40F1D"/>
    <w:rsid w:val="00E45816"/>
    <w:rsid w:val="00E45A19"/>
    <w:rsid w:val="00E47B0C"/>
    <w:rsid w:val="00E50B6A"/>
    <w:rsid w:val="00E51321"/>
    <w:rsid w:val="00E543FD"/>
    <w:rsid w:val="00E6031F"/>
    <w:rsid w:val="00E60761"/>
    <w:rsid w:val="00E60982"/>
    <w:rsid w:val="00E702AE"/>
    <w:rsid w:val="00E728FF"/>
    <w:rsid w:val="00E82C9E"/>
    <w:rsid w:val="00E85A64"/>
    <w:rsid w:val="00E85FA5"/>
    <w:rsid w:val="00E87D80"/>
    <w:rsid w:val="00E922AA"/>
    <w:rsid w:val="00E92E17"/>
    <w:rsid w:val="00E9450E"/>
    <w:rsid w:val="00E9593A"/>
    <w:rsid w:val="00EA0689"/>
    <w:rsid w:val="00EA11BD"/>
    <w:rsid w:val="00EA3179"/>
    <w:rsid w:val="00EA540A"/>
    <w:rsid w:val="00EC33F5"/>
    <w:rsid w:val="00EC6773"/>
    <w:rsid w:val="00ED7CD7"/>
    <w:rsid w:val="00EF3998"/>
    <w:rsid w:val="00EF6AC6"/>
    <w:rsid w:val="00EF7169"/>
    <w:rsid w:val="00F00F5B"/>
    <w:rsid w:val="00F01710"/>
    <w:rsid w:val="00F06EC9"/>
    <w:rsid w:val="00F11169"/>
    <w:rsid w:val="00F12184"/>
    <w:rsid w:val="00F14439"/>
    <w:rsid w:val="00F17F99"/>
    <w:rsid w:val="00F2136D"/>
    <w:rsid w:val="00F24386"/>
    <w:rsid w:val="00F278AE"/>
    <w:rsid w:val="00F30EB1"/>
    <w:rsid w:val="00F33260"/>
    <w:rsid w:val="00F3358E"/>
    <w:rsid w:val="00F42DCB"/>
    <w:rsid w:val="00F56735"/>
    <w:rsid w:val="00F567A7"/>
    <w:rsid w:val="00F601CB"/>
    <w:rsid w:val="00F6488C"/>
    <w:rsid w:val="00F67E4A"/>
    <w:rsid w:val="00F7338B"/>
    <w:rsid w:val="00F73B1A"/>
    <w:rsid w:val="00F75951"/>
    <w:rsid w:val="00F8089D"/>
    <w:rsid w:val="00F82C9C"/>
    <w:rsid w:val="00F87AAE"/>
    <w:rsid w:val="00F93D8C"/>
    <w:rsid w:val="00F94194"/>
    <w:rsid w:val="00F94239"/>
    <w:rsid w:val="00F942B9"/>
    <w:rsid w:val="00F9529E"/>
    <w:rsid w:val="00F952EB"/>
    <w:rsid w:val="00F97993"/>
    <w:rsid w:val="00FA0D58"/>
    <w:rsid w:val="00FB11A5"/>
    <w:rsid w:val="00FB1BD5"/>
    <w:rsid w:val="00FB3C0A"/>
    <w:rsid w:val="00FB5122"/>
    <w:rsid w:val="00FB6080"/>
    <w:rsid w:val="00FB6711"/>
    <w:rsid w:val="00FB7E4E"/>
    <w:rsid w:val="00FD2538"/>
    <w:rsid w:val="00FD422F"/>
    <w:rsid w:val="00FD441A"/>
    <w:rsid w:val="00FD482D"/>
    <w:rsid w:val="00FD6E42"/>
    <w:rsid w:val="00FE0105"/>
    <w:rsid w:val="00FE0435"/>
    <w:rsid w:val="00FE278B"/>
    <w:rsid w:val="00FE2BC1"/>
    <w:rsid w:val="00FE5217"/>
    <w:rsid w:val="00FE5ADE"/>
    <w:rsid w:val="00FF1455"/>
    <w:rsid w:val="00FF57D6"/>
    <w:rsid w:val="00FF5BC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7155"/>
  <w15:chartTrackingRefBased/>
  <w15:docId w15:val="{F3B7296C-D4F6-4ED2-B613-F7FC677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9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9"/>
    <w:rPr>
      <w:rFonts w:ascii="Segoe UI" w:eastAsiaTheme="minorEastAsia" w:hAnsi="Segoe UI" w:cs="Segoe UI"/>
      <w:sz w:val="18"/>
      <w:szCs w:val="18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E45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9B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A1E"/>
    <w:rPr>
      <w:rFonts w:ascii="Times New Roman" w:eastAsiaTheme="minorEastAsia" w:hAnsi="Times New Roman" w:cs="Times New Roman"/>
      <w:sz w:val="20"/>
      <w:szCs w:val="2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A1E"/>
    <w:rPr>
      <w:rFonts w:ascii="Times New Roman" w:eastAsiaTheme="minorEastAsia" w:hAnsi="Times New Roman" w:cs="Times New Roman"/>
      <w:b/>
      <w:bCs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owi_x0105_zek_x0020_informacyjny xmlns="28e5e070-635b-4475-a4cc-c610366d818c">false</Obowi_x0105_zek_x0020_informacyjny>
    <m909022d35c5486a93179fdad5d1060b xmlns="28e5e070-635b-4475-a4cc-c610366d818c">
      <Terms xmlns="http://schemas.microsoft.com/office/infopath/2007/PartnerControls"/>
    </m909022d35c5486a93179fdad5d1060b>
    <TaxCatchAll xmlns="323e5275-e9e6-477b-b406-e538b434cdd2"/>
    <h879702f86ca434cb13fbc8fbe0d3058 xmlns="28e5e070-635b-4475-a4cc-c610366d818c">
      <Terms xmlns="http://schemas.microsoft.com/office/infopath/2007/PartnerControls"/>
    </h879702f86ca434cb13fbc8fbe0d3058>
    <Podstawa_x0020_prawna xmlns="28e5e070-635b-4475-a4cc-c610366d8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8BB935147EB4894852968614306C4" ma:contentTypeVersion="16" ma:contentTypeDescription="Utwórz nowy dokument." ma:contentTypeScope="" ma:versionID="403608a8d54ad65c01d7afb353a0b400">
  <xsd:schema xmlns:xsd="http://www.w3.org/2001/XMLSchema" xmlns:xs="http://www.w3.org/2001/XMLSchema" xmlns:p="http://schemas.microsoft.com/office/2006/metadata/properties" xmlns:ns2="28e5e070-635b-4475-a4cc-c610366d818c" xmlns:ns3="323e5275-e9e6-477b-b406-e538b434cdd2" targetNamespace="http://schemas.microsoft.com/office/2006/metadata/properties" ma:root="true" ma:fieldsID="6800cb49c0d3e215f97754e73a84565f" ns2:_="" ns3:_="">
    <xsd:import namespace="28e5e070-635b-4475-a4cc-c610366d818c"/>
    <xsd:import namespace="323e5275-e9e6-477b-b406-e538b434cdd2"/>
    <xsd:element name="properties">
      <xsd:complexType>
        <xsd:sequence>
          <xsd:element name="documentManagement">
            <xsd:complexType>
              <xsd:all>
                <xsd:element ref="ns2:m909022d35c5486a93179fdad5d1060b" minOccurs="0"/>
                <xsd:element ref="ns3:TaxCatchAll" minOccurs="0"/>
                <xsd:element ref="ns2:h879702f86ca434cb13fbc8fbe0d3058" minOccurs="0"/>
                <xsd:element ref="ns2:Obowi_x0105_zek_x0020_informacyjny" minOccurs="0"/>
                <xsd:element ref="ns2:Podstawa_x0020_prawn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e070-635b-4475-a4cc-c610366d818c" elementFormDefault="qualified">
    <xsd:import namespace="http://schemas.microsoft.com/office/2006/documentManagement/types"/>
    <xsd:import namespace="http://schemas.microsoft.com/office/infopath/2007/PartnerControls"/>
    <xsd:element name="m909022d35c5486a93179fdad5d1060b" ma:index="9" nillable="true" ma:taxonomy="true" ma:internalName="m909022d35c5486a93179fdad5d1060b" ma:taxonomyFieldName="Nazwa_x0020_Klienta" ma:displayName="Nazwa Klienta" ma:readOnly="false" ma:default="" ma:fieldId="{6909022d-35c5-486a-9317-9fdad5d1060b}" ma:sspId="62f4af19-f786-4b54-ba42-4fb3d2d52a20" ma:termSetId="0cc96d36-a096-4e73-9d63-ae4397c646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879702f86ca434cb13fbc8fbe0d3058" ma:index="12" nillable="true" ma:taxonomy="true" ma:internalName="h879702f86ca434cb13fbc8fbe0d3058" ma:taxonomyFieldName="Zas_x00f3_b_x0020_danych" ma:displayName="Zasób danych" ma:default="" ma:fieldId="{1879702f-86ca-434c-b13f-bc8fbe0d3058}" ma:sspId="62f4af19-f786-4b54-ba42-4fb3d2d52a20" ma:termSetId="8f61b29e-7fc8-4a9a-9b7a-55b03cfd2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bowi_x0105_zek_x0020_informacyjny" ma:index="13" nillable="true" ma:displayName="Obowiązek informacyjny" ma:default="0" ma:internalName="Obowi_x0105_zek_x0020_informacyjny">
      <xsd:simpleType>
        <xsd:restriction base="dms:Boolean"/>
      </xsd:simpleType>
    </xsd:element>
    <xsd:element name="Podstawa_x0020_prawna" ma:index="14" nillable="true" ma:displayName="Podstawa prawna" ma:format="Dropdown" ma:internalName="Podstawa_x0020_prawna">
      <xsd:simpleType>
        <xsd:union memberTypes="dms:Text">
          <xsd:simpleType>
            <xsd:restriction base="dms:Choice">
              <xsd:enumeration value="zgoda"/>
              <xsd:enumeration value="umowa"/>
              <xsd:enumeration value="obowiązek prawny"/>
              <xsd:enumeration value="żywotny interes"/>
              <xsd:enumeration value="interes publiczny"/>
              <xsd:enumeration value="uzasadniony inte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5275-e9e6-477b-b406-e538b434cd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b8f3a3-d0cb-433b-978f-caf01e8dd131}" ma:internalName="TaxCatchAll" ma:showField="CatchAllData" ma:web="323e5275-e9e6-477b-b406-e538b434c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AA6AE-1321-4EEE-A2E6-22B418DC411D}">
  <ds:schemaRefs>
    <ds:schemaRef ds:uri="http://schemas.microsoft.com/office/2006/metadata/properties"/>
    <ds:schemaRef ds:uri="http://schemas.microsoft.com/office/infopath/2007/PartnerControls"/>
    <ds:schemaRef ds:uri="28e5e070-635b-4475-a4cc-c610366d818c"/>
    <ds:schemaRef ds:uri="323e5275-e9e6-477b-b406-e538b434cdd2"/>
  </ds:schemaRefs>
</ds:datastoreItem>
</file>

<file path=customXml/itemProps2.xml><?xml version="1.0" encoding="utf-8"?>
<ds:datastoreItem xmlns:ds="http://schemas.openxmlformats.org/officeDocument/2006/customXml" ds:itemID="{A3953667-628D-4DA2-BB03-F278A2F15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655E-EB9E-4748-BBC8-91D6D463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e070-635b-4475-a4cc-c610366d818c"/>
    <ds:schemaRef ds:uri="323e5275-e9e6-477b-b406-e538b434c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StarzynskaA</dc:creator>
  <cp:keywords/>
  <dc:description/>
  <cp:lastModifiedBy>Bartosz Dąbrowski</cp:lastModifiedBy>
  <cp:revision>123</cp:revision>
  <cp:lastPrinted>2018-07-03T09:45:00Z</cp:lastPrinted>
  <dcterms:created xsi:type="dcterms:W3CDTF">2018-09-13T08:14:00Z</dcterms:created>
  <dcterms:modified xsi:type="dcterms:W3CDTF">2019-02-04T12:15:00Z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0x0101002068BB935147EB4894852968614306C4</vt:lpwstr>
  </property>
  <property fmtid="{D5CDD505-2E9C-101B-9397-08002B2CF9AE}" pid="3" name="Nazwa Klienta">
    <vt:lpwstr/>
  </property>
  <property fmtid="{D5CDD505-2E9C-101B-9397-08002B2CF9AE}" pid="4" name="Zasób danych">
    <vt:lpwstr/>
  </property>
</Properties>
</file>